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石狮市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海洋发展局行政执法流程图</w:t>
      </w:r>
    </w:p>
    <w:bookmarkEnd w:id="0"/>
    <w:p>
      <w:pPr>
        <w:jc w:val="center"/>
        <w:rPr>
          <w:rFonts w:hint="eastAsia" w:ascii="黑体" w:hAnsi="黑体" w:eastAsia="黑体" w:cs="文星标宋"/>
          <w:b/>
          <w:bCs/>
          <w:sz w:val="28"/>
          <w:szCs w:val="28"/>
        </w:rPr>
      </w:pPr>
      <w:r>
        <w:rPr>
          <w:rFonts w:hint="eastAsia" w:ascii="黑体" w:hAnsi="黑体" w:eastAsia="黑体" w:cs="文星标宋"/>
          <w:b/>
          <w:bCs/>
          <w:sz w:val="28"/>
          <w:szCs w:val="28"/>
          <w:lang w:eastAsia="zh-CN"/>
        </w:rPr>
        <w:t>行政处罚</w:t>
      </w:r>
      <w:r>
        <w:rPr>
          <w:rFonts w:hint="eastAsia" w:ascii="黑体" w:hAnsi="黑体" w:eastAsia="黑体" w:cs="文星标宋"/>
          <w:b/>
          <w:bCs/>
          <w:sz w:val="28"/>
          <w:szCs w:val="28"/>
        </w:rPr>
        <w:t>流程图</w:t>
      </w:r>
    </w:p>
    <w:p>
      <w:pPr>
        <w:jc w:val="center"/>
        <w:rPr>
          <w:rFonts w:hint="eastAsia"/>
        </w:rPr>
      </w:pPr>
      <w:r>
        <w:object>
          <v:shape id="_x0000_i1025" o:spt="75" alt="" type="#_x0000_t75" style="height:603.95pt;width:387.3pt;" o:ole="t" filled="f" o:preferrelative="t" stroked="f" coordsize="21600,21600">
            <v:path/>
            <v:fill on="f" focussize="0,0"/>
            <v:stroke on="f"/>
            <v:imagedata r:id="rId5" cropleft="-677f" croptop="2172f" o:title=""/>
            <o:lock v:ext="edit" aspectratio="t"/>
            <w10:wrap type="none"/>
            <w10:anchorlock/>
          </v:shape>
          <o:OLEObject Type="Embed" ProgID="Visio.Drawing.11" ShapeID="_x0000_i1025" DrawAspect="Content" ObjectID="_1468075725" r:id="rId4">
            <o:LockedField>false</o:LockedField>
          </o:OLEObject>
        </w:object>
      </w:r>
    </w:p>
    <w:p>
      <w:pPr>
        <w:rPr>
          <w:rFonts w:hint="eastAsia" w:ascii="黑体" w:hAnsi="黑体" w:eastAsia="黑体" w:cs="黑体"/>
          <w:sz w:val="21"/>
        </w:rPr>
      </w:pPr>
    </w:p>
    <w:p>
      <w:pPr>
        <w:jc w:val="center"/>
        <w:rPr>
          <w:rFonts w:hint="eastAsia" w:ascii="黑体" w:hAnsi="黑体" w:eastAsia="黑体" w:cs="黑体"/>
          <w:sz w:val="21"/>
        </w:rPr>
      </w:pPr>
      <w:r>
        <w:object>
          <v:shape id="_x0000_i1026" o:spt="75" type="#_x0000_t75" style="height:481.5pt;width:444.75pt;" o:ole="t" filled="f" o:preferrelative="t" stroked="f" coordsize="21600,21600">
            <v:path/>
            <v:fill on="f" focussize="0,0"/>
            <v:stroke on="f" joinstyle="miter"/>
            <v:imagedata r:id="rId7" o:title=""/>
            <o:lock v:ext="edit" aspectratio="t"/>
            <w10:wrap type="none"/>
            <w10:anchorlock/>
          </v:shape>
          <o:OLEObject Type="Embed" ProgID="Visio.Drawing.11" ShapeID="_x0000_i1026" DrawAspect="Content" ObjectID="_1468075726" r:id="rId6">
            <o:LockedField>false</o:LockedField>
          </o:OLEObject>
        </w:object>
      </w:r>
    </w:p>
    <w:p>
      <w:pPr>
        <w:jc w:val="left"/>
        <w:rPr>
          <w:rFonts w:ascii="黑体" w:hAnsi="黑体" w:eastAsia="黑体" w:cs="黑体"/>
          <w:sz w:val="21"/>
        </w:rPr>
      </w:pPr>
    </w:p>
    <w:p>
      <w:pPr>
        <w:jc w:val="center"/>
        <w:rPr>
          <w:rFonts w:hint="eastAsia" w:ascii="黑体" w:hAnsi="黑体" w:eastAsia="黑体" w:cs="黑体"/>
          <w:sz w:val="21"/>
        </w:rPr>
      </w:pPr>
      <w:r>
        <w:object>
          <v:shape id="_x0000_i1027" o:spt="75" type="#_x0000_t75" style="height:450pt;width:439.5pt;" o:ole="t" filled="f" o:preferrelative="t" stroked="f" coordsize="21600,21600">
            <v:path/>
            <v:fill on="f" focussize="0,0"/>
            <v:stroke on="f" joinstyle="miter"/>
            <v:imagedata r:id="rId9" o:title=""/>
            <o:lock v:ext="edit" aspectratio="t"/>
            <w10:wrap type="none"/>
            <w10:anchorlock/>
          </v:shape>
          <o:OLEObject Type="Embed" ProgID="Visio.Drawing.11" ShapeID="_x0000_i1027" DrawAspect="Content" ObjectID="_1468075727" r:id="rId8">
            <o:LockedField>false</o:LockedField>
          </o:OLEObject>
        </w:object>
      </w:r>
    </w:p>
    <w:p>
      <w:pPr>
        <w:jc w:val="left"/>
        <w:rPr>
          <w:rFonts w:hint="eastAsia" w:ascii="黑体" w:hAnsi="黑体" w:eastAsia="黑体" w:cs="黑体"/>
          <w:sz w:val="21"/>
        </w:rPr>
      </w:pPr>
    </w:p>
    <w:p>
      <w:pPr>
        <w:jc w:val="left"/>
        <w:rPr>
          <w:rFonts w:hint="eastAsia" w:ascii="仿宋_GB2312" w:hAnsi="仿宋_GB2312" w:cs="仿宋_GB2312"/>
          <w:sz w:val="21"/>
        </w:rPr>
      </w:pPr>
    </w:p>
    <w:p/>
    <w:p/>
    <w:p/>
    <w:p/>
    <w:p/>
    <w:p/>
    <w:p>
      <w:pPr>
        <w:jc w:val="center"/>
        <w:rPr>
          <w:rFonts w:hint="eastAsia" w:ascii="黑体" w:hAnsi="黑体" w:eastAsia="黑体" w:cs="文星标宋"/>
          <w:b/>
          <w:bCs/>
          <w:sz w:val="28"/>
          <w:szCs w:val="28"/>
          <w:lang w:eastAsia="zh-CN"/>
        </w:rPr>
      </w:pPr>
      <w:r>
        <w:rPr>
          <w:rFonts w:hint="eastAsia" w:ascii="黑体" w:hAnsi="黑体" w:eastAsia="黑体" w:cs="文星标宋"/>
          <w:b/>
          <w:bCs/>
          <w:sz w:val="28"/>
          <w:szCs w:val="28"/>
          <w:lang w:eastAsia="zh-CN"/>
        </w:rPr>
        <w:t>重大执法决定法制审核流程图</w:t>
      </w:r>
    </w:p>
    <w:p>
      <w:r>
        <w:rPr>
          <w:rFonts w:hint="eastAsia" w:ascii="仿宋_GB2312" w:hAnsi="仿宋_GB2312"/>
        </w:rPr>
        <w:pict>
          <v:shape id="对象 9" o:spid="_x0000_s1026" o:spt="75" type="#_x0000_t75" style="position:absolute;left:0pt;margin-left:-22.25pt;margin-top:12.55pt;height:328.55pt;width:445.3pt;mso-wrap-distance-left:9pt;mso-wrap-distance-right:9pt;z-index:-251657216;mso-width-relative:page;mso-height-relative:page;" o:ole="t" filled="f" o:preferrelative="t" stroked="f" coordsize="21600,21600" wrapcoords="21592 -2 0 0 0 21600 21592 21602 8 21602 21600 21600 21600 0 8 -2 21592 -2">
            <v:path/>
            <v:fill on="f" focussize="0,0"/>
            <v:stroke on="f"/>
            <v:imagedata r:id="rId11" o:title=""/>
            <o:lock v:ext="edit" aspectratio="t"/>
            <w10:wrap type="tight"/>
          </v:shape>
          <o:OLEObject Type="Embed" ProgID="" ShapeID="对象 9" DrawAspect="Content" ObjectID="_1468075728" r:id="rId10">
            <o:LockedField>false</o:LockedField>
          </o:OLEObject>
        </w:pic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星标宋">
    <w:altName w:val="方正书宋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GWZT-EN">
    <w:panose1 w:val="02020400000000000000"/>
    <w:charset w:val="86"/>
    <w:family w:val="auto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D5DDD"/>
    <w:rsid w:val="003D5DDD"/>
    <w:rsid w:val="008D5C58"/>
    <w:rsid w:val="43FFD8E7"/>
    <w:rsid w:val="9DFF0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emf"/><Relationship Id="rId8" Type="http://schemas.openxmlformats.org/officeDocument/2006/relationships/oleObject" Target="embeddings/oleObject3.bin"/><Relationship Id="rId7" Type="http://schemas.openxmlformats.org/officeDocument/2006/relationships/image" Target="media/image2.emf"/><Relationship Id="rId6" Type="http://schemas.openxmlformats.org/officeDocument/2006/relationships/oleObject" Target="embeddings/oleObject2.bin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4.emf"/><Relationship Id="rId10" Type="http://schemas.openxmlformats.org/officeDocument/2006/relationships/oleObject" Target="embeddings/oleObject4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23</Words>
  <Characters>134</Characters>
  <Lines>1</Lines>
  <Paragraphs>1</Paragraphs>
  <TotalTime>1</TotalTime>
  <ScaleCrop>false</ScaleCrop>
  <LinksUpToDate>false</LinksUpToDate>
  <CharactersWithSpaces>156</CharactersWithSpaces>
  <Application>WPS Office_11.8.2.12185_F1E327BC-269C-435d-A152-05C5408002CA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2023-03-13T09:05:00Z</dcterms:created>
  <dc:creator>Windows 用户</dc:creator>
  <cp:lastModifiedBy>海洋发展局</cp:lastModifiedBy>
  <dcterms:modified xsi:type="dcterms:W3CDTF">2025-04-22T09:07:01Z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2052-11.8.2.12185</vt:lpwstr>
  </property>
  <property fmtid="{D5CDD505-2E9C-101B-9397-08002B2CF9AE}" pid="3" name="ICV">
    <vt:lpwstr>58F24805982D20AFCEE40668FB9AE721</vt:lpwstr>
  </property>
</Properties>
</file>